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Vrouwen betalen jaarlijks ruim € 25,- meer voor hun zorgverzekering dan mannen</w:t>
      </w:r>
    </w:p>
    <w:p>
      <w:pPr/>
      <w:r>
        <w:rPr>
          <w:sz w:val="28"/>
          <w:szCs w:val="28"/>
          <w:b w:val="1"/>
          <w:bCs w:val="1"/>
        </w:rPr>
        <w:t xml:space="preserve">Amsterdam,13mei2026–Vrouwenbetaleneenhogerepremievoorhunzorgverzekeringdanmannen.DatblijktuiteenanalysevanOverstappen.nlopbasisvanafgeslotenzorgverzekeringeneind2025.Degemiddeldemaandpremievoorvrouwenkomtuitop€142,12,terwijlmannen€140,03permaandbetalen.Opjaarbasisbetalenvrouwendaarmee€25,04meer.</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b w:val="1"/>
          <w:bCs w:val="1"/>
        </w:rPr>
        <w:t xml:space="preserve">Verschillen in keuzes rond eigen risico</w:t>
      </w:r>
    </w:p>
    <w:p>
      <w:pPr/>
      <w:r>
        <w:rPr/>
        <w:t xml:space="preserve">Het premieverschil hangt vooral samen met de keuzes die vrouwen maken binnen hun zorgverzekering. Vrouwen kiezen vaker voor zekerheid, mannen vaker voor een lagere maandpremie. Dat blijkt onder meer uit de keuze voor het eigen risico. Zo kiest ruim 81% van de vrouwen voor het minimale eigen risico van € 385,-, terwijl dit bij mannen bijna 74% is. Mannen kiezen juist vaker voor het maximale eigen risico van € 885,-. Zo’n 24% van de mannen kiest hiervoor, tegenover 13% van de vrouwen. Een lager eigen risico betekent in de regel een hogere maandpremie.</w:t>
      </w:r>
    </w:p>
    <w:p>
      <w:pPr>
        <w:pStyle w:val="Heading2"/>
      </w:pPr>
      <w:r>
        <w:rPr>
          <w:b w:val="1"/>
          <w:bCs w:val="1"/>
        </w:rPr>
        <w:t xml:space="preserve">Risico op onverwachte zorgkosten</w:t>
      </w:r>
    </w:p>
    <w:p>
      <w:pPr/>
      <w:r>
        <w:rPr/>
        <w:t xml:space="preserve">Zorgexpert Jeremy Broekman waarschuwt voor mogelijke risico’s bij de keuze voor een hoger eigen risico: “Eenlagerepremielijktaantrekkelijk,maarkanuiteindelijkduurderuitpakkenwanneerzorgonverwachtnodigblijkt.Bijeeneigenrisicovan€885,-betaaljedeeerste€885,-aanzorgkostenzelf,nogbovenopjemaandpremie.”</w:t>
      </w:r>
    </w:p>
    <w:p>
      <w:pPr>
        <w:pStyle w:val="Heading2"/>
      </w:pPr>
      <w:r>
        <w:rPr>
          <w:b w:val="1"/>
          <w:bCs w:val="1"/>
        </w:rPr>
        <w:t xml:space="preserve">Vrouwen vaker aanvullend verzekerd</w:t>
      </w:r>
    </w:p>
    <w:p>
      <w:pPr/>
      <w:r>
        <w:rPr/>
        <w:t xml:space="preserve">De verschillen tussen mannen en vrouwen zijn ook zichtbaar bij aanvullende verzekeringen, die mensen naast het verplichte basispakket nemen. Zo kiest 70% van de vrouwen voor een aanvullende verzekering, tegenover 65% van de mannen. Daarnaast verzekert 37% van de vrouwen tandartskosten mee via een aanvullende dekking. Bij mannen ligt dat aandeel op 34%. De premie ligt met deze aanvullende dekkingen hoger.</w:t>
      </w:r>
    </w:p>
    <w:p>
      <w:pPr>
        <w:pStyle w:val="Heading2"/>
      </w:pPr>
      <w:r>
        <w:rPr>
          <w:b w:val="1"/>
          <w:bCs w:val="1"/>
        </w:rPr>
        <w:t xml:space="preserve">Bewuste keuze voor zekerheid</w:t>
      </w:r>
    </w:p>
    <w:p>
      <w:pPr/>
      <w:r>
        <w:rPr/>
        <w:t xml:space="preserve">Volgens zorgexpert Jeremy Broekman verklaren deze keuzes grotendeels waarom vrouwen gemiddeld een hogere zorgpremie betalen: “Vrouwenkiezenvakervoorextrazekerheidbinnenhunzorgverzekering.Datzienweteruginhetlagereeigenrisico,maarookinaanvullendeverzekeringenentandartsdekkingen.Zulkeextradekkingenverhogenweliswaardemaandpremie,maarbeperkenjuistdeonverwachtezorgkosten.”</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vrouwen-betalen-jaarlijks-ruim-eur-25-meer-voor-hun-zorgverzekering-dan-mannen"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2026-07-26T12:10:32+02:00</dcterms:created>
  <dcterms:modified xsi:type="dcterms:W3CDTF">2026-07-26T12:10:32+02:00</dcterms:modified>
</cp:coreProperties>
</file>

<file path=docProps/custom.xml><?xml version="1.0" encoding="utf-8"?>
<Properties xmlns="http://schemas.openxmlformats.org/officeDocument/2006/custom-properties" xmlns:vt="http://schemas.openxmlformats.org/officeDocument/2006/docPropsVTypes"/>
</file>