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Premie hondenverzekering tot 36% hoger voor grote rassen: ruim € 200 verschil</w:t>
      </w:r>
    </w:p>
    <w:p>
      <w:pPr/>
      <w:r>
        <w:rPr>
          <w:sz w:val="28"/>
          <w:szCs w:val="28"/>
          <w:b w:val="1"/>
          <w:bCs w:val="1"/>
        </w:rPr>
        <w:t xml:space="preserve">Amsterdam, 4 mei 2026 – De kosten voor een hondenverzekering verschillen sterk tussen grote en kleine hondenrassen. Dat blijkt uit onderzoek van vergelijkingssite Overstappen.nl op basis van recent afgesloten hondenverzekeringen. Eigenaren van grote honden betalen gemiddeld 32% tot 36% meer dan baasjes van kleine honden. Daarbij blijkt het gekozen verzekerde bedrag een doorslaggevende factor: bij een hogere dekking kan de premie meer dan verdubbelen bij zowel grote als kleine honden.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Premieverschil van 32% tot 36% tussen grote en kleine honden</w:t>
      </w:r>
    </w:p>
    <w:p>
      <w:pPr/>
      <w:r>
        <w:rPr>
          <w:color w:val="000000"/>
        </w:rPr>
        <w:t xml:space="preserve">In het onderzoek zijn de premies voor verschillende hondenrassen, leeftijden en dekkingsniveaus vergeleken. Daarbij is gekeken naar zowel pups als volwassen honden van vijf jaar oud. De data van </w:t>
      </w:r>
    </w:p>
    <w:p>
      <w:pPr/>
      <w:hyperlink r:id="rId8" w:history="1">
        <w:r>
          <w:rPr/>
          <w:t xml:space="preserve">Overstappen.nl</w:t>
        </w:r>
      </w:hyperlink>
    </w:p>
    <w:p>
      <w:pPr/>
      <w:r>
        <w:rPr>
          <w:color w:val="000000"/>
        </w:rPr>
        <w:t xml:space="preserve"> laat zien dat het premieverschil tussen grote en kleine honden consistent blijft, ongeacht de leeftijd of het verzekerde bedrag. Bij een dekking tussen € 2.000 en € 5.000 betalen eigenaren van grote honden gemiddeld € 19,74 per maand, tegenover € 13,43 voor kleine honden. Bij een verzekerd bedrag van € 10.000 of hoger loopt dit verschil op naar € 47,52 versus € 30,25 per maand. Op jaarbasis is dit een verschil van € 207,22.</w:t>
      </w:r>
    </w:p>
    <w:p>
      <w:pPr>
        <w:pStyle w:val="Heading2"/>
      </w:pPr>
      <w:r>
        <w:rPr>
          <w:color w:val="000000"/>
        </w:rPr>
        <w:t xml:space="preserve">Hogere dekking leidt tot meer dan een verdubbeling van de premie</w:t>
      </w:r>
    </w:p>
    <w:p>
      <w:pPr/>
      <w:r>
        <w:rPr>
          <w:color w:val="000000"/>
        </w:rPr>
        <w:t xml:space="preserve">Naast de structurele verschillen tussen grote en kleine honden, blijkt ook de keuze voor het verzekerde bedrag een grote impact te hebben op de premie. In alle onderzochte gevallen stijgt de premie met ruim 120% tot 140% als de hondeneigenaar kiest voor een hoger verzekerd bedrag (€ 10.000 of hoger). Daarmee is het verzekerde bedrag de belangrijkste factor in de uiteindelijke premie, nog vóór rasgrootte of leeftijd.</w:t>
      </w:r>
    </w:p>
    <w:p>
      <w:pPr>
        <w:pStyle w:val="Heading2"/>
      </w:pPr>
      <w:r>
        <w:rPr>
          <w:color w:val="000000"/>
        </w:rPr>
        <w:t xml:space="preserve">Leeftijd speelt beperkte rol in premie</w:t>
      </w:r>
    </w:p>
    <w:p>
      <w:pPr/>
      <w:r>
        <w:rPr>
          <w:color w:val="000000"/>
        </w:rPr>
        <w:t xml:space="preserve">De leeftijd blijkt juist maar een beperkte invloed te hebben op de premie. De premie voor een hond van vijf jaar oud is gemiddeld 11% tot 16% hoger dan die voor een pup van een half jaar. Leeftijd weegt daarmee duidelijk minder zwaar dan rasgrootte en dekking.</w:t>
      </w:r>
    </w:p>
    <w:p>
      <w:pPr>
        <w:pStyle w:val="Heading2"/>
      </w:pPr>
      <w:r>
        <w:rPr>
          <w:color w:val="000000"/>
        </w:rPr>
        <w:t xml:space="preserve">Grote verschillen tussen hondenrassen</w:t>
      </w:r>
    </w:p>
    <w:p>
      <w:pPr/>
      <w:r>
        <w:rPr>
          <w:color w:val="000000"/>
        </w:rPr>
        <w:t xml:space="preserve">Binnen de rassen zelf zijn de verschillen wél groot. Zo behoort de Newfoundlander tot de duurste rassen om te verzekeren, met maandpremies die kunnen oplopen tot € 72,66 bij een hoog verzekerd bedrag. Aan de andere kant van het spectrum bevindt zich de Toypoedel, met premies vanaf ongeveer € 12,51 per maand bij een lager verzekerd bedrag. Per jaar betekent dit een verschil van maar liefst € 721,80.</w:t>
      </w:r>
    </w:p>
    <w:p>
      <w:pPr/>
      <w:r>
        <w:rPr>
          <w:color w:val="000000"/>
        </w:rPr>
        <w:t xml:space="preserve">Volgens verzekeringsexpert Nick Brendel zijn deze verschillen groter dan veel consumenten verwachten: “Onze data laat zien dat het gewicht en ras van een hond directe invloed hebben op de premie. Het verschil tussen kleine en grote honden ligt structureel rond de 30% tot 36%. Tegelijkertijd zien we dat het gekozen verzekerde bedrag de grootste impact heeft op de maandlasten. Veel hondeneigenaren zijn daar niet van op de hoogte.”</w:t>
      </w:r>
    </w:p>
    <w:p>
      <w:pPr>
        <w:pStyle w:val="Heading2"/>
      </w:pPr>
      <w:r>
        <w:rPr>
          <w:color w:val="000000"/>
        </w:rPr>
        <w:t xml:space="preserve">Stijgende dierenartskosten vergroten belang van goede dekking</w:t>
      </w:r>
    </w:p>
    <w:p>
      <w:pPr/>
      <w:r>
        <w:rPr>
          <w:color w:val="000000"/>
        </w:rPr>
        <w:t xml:space="preserve">Brendel: “In een periode waarin de dierenartskosten stijgen, krijgen huisdiereigenaren steeds vaker te maken met onverwacht hoge medische uitgaven. Hoewel een hondenverzekering op het eerste gezicht duur kan lijken, liggen de kosten voor behandelingen en ingrepen in de praktijk vaak nog een stuk hoger. Dat maakt het des te zinvoller om hondenverzekeringen goed te vergelijken op dekking en premie."</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premie-hondenverzekering-tot-36-hoger-voor-grote-rassen-ruim-eur-200-verschil"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2026-07-26T12:09:19+02:00</dcterms:created>
  <dcterms:modified xsi:type="dcterms:W3CDTF">2026-07-26T12:09:19+02:00</dcterms:modified>
</cp:coreProperties>
</file>

<file path=docProps/custom.xml><?xml version="1.0" encoding="utf-8"?>
<Properties xmlns="http://schemas.openxmlformats.org/officeDocument/2006/custom-properties" xmlns:vt="http://schemas.openxmlformats.org/officeDocument/2006/docPropsVTypes"/>
</file>